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E2945" w14:textId="77777777" w:rsidR="00F866B8" w:rsidRPr="00F866B8" w:rsidRDefault="00F866B8" w:rsidP="00F866B8">
      <w:pPr>
        <w:jc w:val="center"/>
        <w:rPr>
          <w:rFonts w:ascii="Times New Roman" w:hAnsi="Times New Roman" w:cs="Times New Roman"/>
          <w:b/>
          <w:bCs/>
        </w:rPr>
      </w:pPr>
      <w:r w:rsidRPr="00F866B8">
        <w:rPr>
          <w:rFonts w:ascii="Times New Roman" w:hAnsi="Times New Roman" w:cs="Times New Roman"/>
          <w:b/>
          <w:bCs/>
        </w:rPr>
        <w:t>GENEL GEREKÇE</w:t>
      </w:r>
    </w:p>
    <w:p w14:paraId="02BED193" w14:textId="77777777" w:rsidR="005214BC" w:rsidRDefault="005214BC" w:rsidP="00F866B8">
      <w:pPr>
        <w:ind w:firstLine="708"/>
        <w:jc w:val="both"/>
        <w:rPr>
          <w:rFonts w:ascii="Times New Roman" w:hAnsi="Times New Roman" w:cs="Times New Roman"/>
        </w:rPr>
      </w:pPr>
      <w:r w:rsidRPr="005214BC">
        <w:rPr>
          <w:rFonts w:ascii="Times New Roman" w:hAnsi="Times New Roman" w:cs="Times New Roman"/>
        </w:rPr>
        <w:t>Motorlu kara taşıtı kiralama sektörünün, ticaret ve turizm hacmindeki artışla birlikte ülkemiz ekonomisi içindeki payı önemli bir büyüklüğe ulaşmıştır. Ancak bugüne kadar sektöre özgü müstakil bir düzenlemenin bulunmaması; kayıt dışı faaliyetlerin artmasına, hizmet standartlarında birliğin sağlanamamasına, hem işletmeler hem de tüketiciler nezdinde çeşitli mağduriyetlerin oluşmasına yol açmıştır. Bu kapsamda, taşıt kiralama sektöründe rekabetin korunması, sektörde hizmet kalitesi ve tüketici memnuniyetinin arttırılması amacıyla "Motorlu Kara Taşıtlarının Kiralanması Hakkında Yönetmelik Taslağı" hazırlanmıştır.</w:t>
      </w:r>
    </w:p>
    <w:p w14:paraId="42CCF492" w14:textId="5A01664F" w:rsidR="00F866B8" w:rsidRPr="00F866B8" w:rsidRDefault="00F866B8" w:rsidP="00F866B8">
      <w:pPr>
        <w:ind w:firstLine="708"/>
        <w:jc w:val="both"/>
        <w:rPr>
          <w:rFonts w:ascii="Times New Roman" w:hAnsi="Times New Roman" w:cs="Times New Roman"/>
        </w:rPr>
      </w:pPr>
      <w:r w:rsidRPr="00F866B8">
        <w:rPr>
          <w:rFonts w:ascii="Times New Roman" w:hAnsi="Times New Roman" w:cs="Times New Roman"/>
        </w:rPr>
        <w:t xml:space="preserve">Hazırlanan </w:t>
      </w:r>
      <w:r w:rsidR="00944A77">
        <w:rPr>
          <w:rFonts w:ascii="Times New Roman" w:hAnsi="Times New Roman" w:cs="Times New Roman"/>
        </w:rPr>
        <w:t>düzenleme taslağı</w:t>
      </w:r>
      <w:r w:rsidRPr="00F866B8">
        <w:rPr>
          <w:rFonts w:ascii="Times New Roman" w:hAnsi="Times New Roman" w:cs="Times New Roman"/>
        </w:rPr>
        <w:t xml:space="preserve"> ile motorlu kara taşıtı kiralama faaliyetlerinin, Ticaret Bakanlığı tarafından oluşturulacak "Motorlu Kara Taşıtı Kiralama Bilgi Sistemi" üzerinden verilecek yetki belgesine sahip işletmelerce yapılması zorunluluğu getirilm</w:t>
      </w:r>
      <w:r w:rsidR="00944A77">
        <w:rPr>
          <w:rFonts w:ascii="Times New Roman" w:hAnsi="Times New Roman" w:cs="Times New Roman"/>
        </w:rPr>
        <w:t>ektedir</w:t>
      </w:r>
      <w:r w:rsidRPr="00F866B8">
        <w:rPr>
          <w:rFonts w:ascii="Times New Roman" w:hAnsi="Times New Roman" w:cs="Times New Roman"/>
        </w:rPr>
        <w:t>. İşletmelerin yetki belgesi alabilmesi için meslek odası kaydı</w:t>
      </w:r>
      <w:r w:rsidR="00EF44FF">
        <w:rPr>
          <w:rFonts w:ascii="Times New Roman" w:hAnsi="Times New Roman" w:cs="Times New Roman"/>
        </w:rPr>
        <w:t xml:space="preserve">, </w:t>
      </w:r>
      <w:r w:rsidRPr="00F866B8">
        <w:rPr>
          <w:rFonts w:ascii="Times New Roman" w:hAnsi="Times New Roman" w:cs="Times New Roman"/>
        </w:rPr>
        <w:t xml:space="preserve">mesleki yeterlilik belgesine sahip personel istihdamı ve belirli niteliklere haiz asgari </w:t>
      </w:r>
      <w:r w:rsidR="004168A2">
        <w:rPr>
          <w:rFonts w:ascii="Times New Roman" w:hAnsi="Times New Roman" w:cs="Times New Roman"/>
        </w:rPr>
        <w:t>taşıt</w:t>
      </w:r>
      <w:r w:rsidRPr="00F866B8">
        <w:rPr>
          <w:rFonts w:ascii="Times New Roman" w:hAnsi="Times New Roman" w:cs="Times New Roman"/>
        </w:rPr>
        <w:t xml:space="preserve"> filosu gibi kurumsal şartlar hüküm altına alınm</w:t>
      </w:r>
      <w:r w:rsidR="00944A77">
        <w:rPr>
          <w:rFonts w:ascii="Times New Roman" w:hAnsi="Times New Roman" w:cs="Times New Roman"/>
        </w:rPr>
        <w:t>aktadır</w:t>
      </w:r>
      <w:r w:rsidRPr="00F866B8">
        <w:rPr>
          <w:rFonts w:ascii="Times New Roman" w:hAnsi="Times New Roman" w:cs="Times New Roman"/>
        </w:rPr>
        <w:t xml:space="preserve">. Ayrıca, büyükşehirlerde çevreci ulaşımın teşvik edilmesi amacıyla filolarda elektrikli veya hibrit </w:t>
      </w:r>
      <w:r w:rsidR="004168A2">
        <w:rPr>
          <w:rFonts w:ascii="Times New Roman" w:hAnsi="Times New Roman" w:cs="Times New Roman"/>
        </w:rPr>
        <w:t>motorlu kara taşıtı</w:t>
      </w:r>
      <w:r w:rsidRPr="00F866B8">
        <w:rPr>
          <w:rFonts w:ascii="Times New Roman" w:hAnsi="Times New Roman" w:cs="Times New Roman"/>
        </w:rPr>
        <w:t xml:space="preserve"> bulundurma zorunluluğu getirilerek sürdürülebilirliğe katkı sağlanması hedeflenm</w:t>
      </w:r>
      <w:r w:rsidR="00944A77">
        <w:rPr>
          <w:rFonts w:ascii="Times New Roman" w:hAnsi="Times New Roman" w:cs="Times New Roman"/>
        </w:rPr>
        <w:t>ektedir</w:t>
      </w:r>
      <w:r w:rsidRPr="00F866B8">
        <w:rPr>
          <w:rFonts w:ascii="Times New Roman" w:hAnsi="Times New Roman" w:cs="Times New Roman"/>
        </w:rPr>
        <w:t>.</w:t>
      </w:r>
    </w:p>
    <w:p w14:paraId="4BCF4F25" w14:textId="552E7C7E" w:rsidR="00F866B8" w:rsidRPr="00F866B8" w:rsidRDefault="00F866B8" w:rsidP="00F866B8">
      <w:pPr>
        <w:ind w:firstLine="708"/>
        <w:jc w:val="both"/>
        <w:rPr>
          <w:rFonts w:ascii="Times New Roman" w:hAnsi="Times New Roman" w:cs="Times New Roman"/>
        </w:rPr>
      </w:pPr>
      <w:r w:rsidRPr="00F866B8">
        <w:rPr>
          <w:rFonts w:ascii="Times New Roman" w:hAnsi="Times New Roman" w:cs="Times New Roman"/>
        </w:rPr>
        <w:t xml:space="preserve">Tüketici mağduriyetlerinin en yoğun yaşandığı alanlardan biri olan sözleşme süreçleri ve ek ücret talepleri, şeffaflık ilkesi </w:t>
      </w:r>
      <w:r w:rsidR="00944A77">
        <w:rPr>
          <w:rFonts w:ascii="Times New Roman" w:hAnsi="Times New Roman" w:cs="Times New Roman"/>
        </w:rPr>
        <w:t xml:space="preserve">çerçevesinde </w:t>
      </w:r>
      <w:r w:rsidRPr="00F866B8">
        <w:rPr>
          <w:rFonts w:ascii="Times New Roman" w:hAnsi="Times New Roman" w:cs="Times New Roman"/>
        </w:rPr>
        <w:t>düzenlenm</w:t>
      </w:r>
      <w:r w:rsidR="00944A77">
        <w:rPr>
          <w:rFonts w:ascii="Times New Roman" w:hAnsi="Times New Roman" w:cs="Times New Roman"/>
        </w:rPr>
        <w:t>ektedir</w:t>
      </w:r>
      <w:r w:rsidRPr="00F866B8">
        <w:rPr>
          <w:rFonts w:ascii="Times New Roman" w:hAnsi="Times New Roman" w:cs="Times New Roman"/>
        </w:rPr>
        <w:t>. İşletme ve kiracı arasındaki hak ve yükümlülüklerin açıkça belirlendiği yazılı veya elektronik kira sözleşmesi yapılması zorunlu kılınm</w:t>
      </w:r>
      <w:r w:rsidR="00944A77">
        <w:rPr>
          <w:rFonts w:ascii="Times New Roman" w:hAnsi="Times New Roman" w:cs="Times New Roman"/>
        </w:rPr>
        <w:t>akla birlikte</w:t>
      </w:r>
      <w:r w:rsidRPr="00F866B8">
        <w:rPr>
          <w:rFonts w:ascii="Times New Roman" w:hAnsi="Times New Roman" w:cs="Times New Roman"/>
        </w:rPr>
        <w:t xml:space="preserve"> depozito iadeleri, trafik cezaları, hızlı geçiş ücretleri ve hasar bedellerinin tahsilatına ilişkin keyfi uygulamaların önüne geçilmesi amaçlanm</w:t>
      </w:r>
      <w:r w:rsidR="00944A77">
        <w:rPr>
          <w:rFonts w:ascii="Times New Roman" w:hAnsi="Times New Roman" w:cs="Times New Roman"/>
        </w:rPr>
        <w:t>aktır</w:t>
      </w:r>
      <w:r w:rsidRPr="00F866B8">
        <w:rPr>
          <w:rFonts w:ascii="Times New Roman" w:hAnsi="Times New Roman" w:cs="Times New Roman"/>
        </w:rPr>
        <w:t>. Özellikle, normal kullanımdan kaynaklanan yıpranmalar veya belgelendirilemeyen hasarlar gerekçe gösterilerek tüketiciden haksız bedel talep edilmesi yasaklanm</w:t>
      </w:r>
      <w:r w:rsidR="00944A77">
        <w:rPr>
          <w:rFonts w:ascii="Times New Roman" w:hAnsi="Times New Roman" w:cs="Times New Roman"/>
        </w:rPr>
        <w:t>aktadır.</w:t>
      </w:r>
    </w:p>
    <w:p w14:paraId="6B1C0A91" w14:textId="11D01583" w:rsidR="00F866B8" w:rsidRPr="00F866B8" w:rsidRDefault="00F866B8" w:rsidP="00F866B8">
      <w:pPr>
        <w:ind w:firstLine="708"/>
        <w:jc w:val="both"/>
        <w:rPr>
          <w:rFonts w:ascii="Times New Roman" w:hAnsi="Times New Roman" w:cs="Times New Roman"/>
        </w:rPr>
      </w:pPr>
      <w:r w:rsidRPr="00F866B8">
        <w:rPr>
          <w:rFonts w:ascii="Times New Roman" w:hAnsi="Times New Roman" w:cs="Times New Roman"/>
        </w:rPr>
        <w:t>Elektronik ticaretin yaygınlaşmasıyla birlikte artan ön ödemeli rezervasyon ve uzaktan kiralama işlemlerine ilişkin kurallar ilk kez detaylı bir şekilde belirlenm</w:t>
      </w:r>
      <w:r w:rsidR="00944A77">
        <w:rPr>
          <w:rFonts w:ascii="Times New Roman" w:hAnsi="Times New Roman" w:cs="Times New Roman"/>
        </w:rPr>
        <w:t>ektedir</w:t>
      </w:r>
      <w:r w:rsidRPr="00F866B8">
        <w:rPr>
          <w:rFonts w:ascii="Times New Roman" w:hAnsi="Times New Roman" w:cs="Times New Roman"/>
        </w:rPr>
        <w:t xml:space="preserve">. Tüketicilere, rezervasyonun iptali durumunda belirli süreler dahilinde kesintisiz ücret iadesi hakkı tanınmış; işletmelere ise rezervasyon yapılan </w:t>
      </w:r>
      <w:r w:rsidR="004168A2">
        <w:rPr>
          <w:rFonts w:ascii="Times New Roman" w:hAnsi="Times New Roman" w:cs="Times New Roman"/>
        </w:rPr>
        <w:t xml:space="preserve">taşıtı </w:t>
      </w:r>
      <w:r w:rsidRPr="00F866B8">
        <w:rPr>
          <w:rFonts w:ascii="Times New Roman" w:hAnsi="Times New Roman" w:cs="Times New Roman"/>
        </w:rPr>
        <w:t>veya eşdeğerini taahhüt edilen zaman ve yerde teslim etme yükümlülüğü getirilm</w:t>
      </w:r>
      <w:r w:rsidR="00944A77">
        <w:rPr>
          <w:rFonts w:ascii="Times New Roman" w:hAnsi="Times New Roman" w:cs="Times New Roman"/>
        </w:rPr>
        <w:t>ektedir</w:t>
      </w:r>
      <w:r w:rsidRPr="00F866B8">
        <w:rPr>
          <w:rFonts w:ascii="Times New Roman" w:hAnsi="Times New Roman" w:cs="Times New Roman"/>
        </w:rPr>
        <w:t xml:space="preserve">. Ayrıca, kiralanan taşıtın arızalanması durumunda işletmenin ikame </w:t>
      </w:r>
      <w:r w:rsidR="00944A77">
        <w:rPr>
          <w:rFonts w:ascii="Times New Roman" w:hAnsi="Times New Roman" w:cs="Times New Roman"/>
        </w:rPr>
        <w:t>taşıt</w:t>
      </w:r>
      <w:r w:rsidRPr="00F866B8">
        <w:rPr>
          <w:rFonts w:ascii="Times New Roman" w:hAnsi="Times New Roman" w:cs="Times New Roman"/>
        </w:rPr>
        <w:t xml:space="preserve"> sağlama veya ücret iadesi yapma zorunluluğu düzenlenerek hizmet kalitesinin artırılması öngörülm</w:t>
      </w:r>
      <w:r w:rsidR="00944A77">
        <w:rPr>
          <w:rFonts w:ascii="Times New Roman" w:hAnsi="Times New Roman" w:cs="Times New Roman"/>
        </w:rPr>
        <w:t>ektedir</w:t>
      </w:r>
      <w:r w:rsidRPr="00F866B8">
        <w:rPr>
          <w:rFonts w:ascii="Times New Roman" w:hAnsi="Times New Roman" w:cs="Times New Roman"/>
        </w:rPr>
        <w:t>.</w:t>
      </w:r>
    </w:p>
    <w:p w14:paraId="7FDAD3CA" w14:textId="5D5C6A71" w:rsidR="000C68D4" w:rsidRPr="00EF44FF" w:rsidRDefault="00F866B8" w:rsidP="000C68D4">
      <w:pPr>
        <w:ind w:firstLine="708"/>
        <w:jc w:val="both"/>
        <w:rPr>
          <w:rFonts w:ascii="Times New Roman" w:hAnsi="Times New Roman" w:cs="Times New Roman"/>
        </w:rPr>
      </w:pPr>
      <w:r w:rsidRPr="00F866B8">
        <w:rPr>
          <w:rFonts w:ascii="Times New Roman" w:hAnsi="Times New Roman" w:cs="Times New Roman"/>
        </w:rPr>
        <w:t xml:space="preserve">Kayıt dışılıkla mücadele ve piyasa güvenliğinin sağlanması amacıyla, kiralık </w:t>
      </w:r>
      <w:r w:rsidR="00944A77">
        <w:rPr>
          <w:rFonts w:ascii="Times New Roman" w:hAnsi="Times New Roman" w:cs="Times New Roman"/>
        </w:rPr>
        <w:t>taşıt</w:t>
      </w:r>
      <w:r w:rsidRPr="00F866B8">
        <w:rPr>
          <w:rFonts w:ascii="Times New Roman" w:hAnsi="Times New Roman" w:cs="Times New Roman"/>
        </w:rPr>
        <w:t xml:space="preserve"> ilanlarına yer veren ilan platformlarına da sorumluluklar yüklen</w:t>
      </w:r>
      <w:r w:rsidR="00944A77">
        <w:rPr>
          <w:rFonts w:ascii="Times New Roman" w:hAnsi="Times New Roman" w:cs="Times New Roman"/>
        </w:rPr>
        <w:t>mektedir</w:t>
      </w:r>
      <w:r w:rsidRPr="00F866B8">
        <w:rPr>
          <w:rFonts w:ascii="Times New Roman" w:hAnsi="Times New Roman" w:cs="Times New Roman"/>
        </w:rPr>
        <w:t xml:space="preserve">. </w:t>
      </w:r>
      <w:r w:rsidR="000C68D4" w:rsidRPr="00EF44FF">
        <w:rPr>
          <w:rFonts w:ascii="Times New Roman" w:hAnsi="Times New Roman" w:cs="Times New Roman"/>
        </w:rPr>
        <w:t>İnternet üzerinden yapılan sahte ilan ve dolandırıcılık girişimlerinin engellenmesi amacıyla b</w:t>
      </w:r>
      <w:r w:rsidRPr="00EF44FF">
        <w:rPr>
          <w:rFonts w:ascii="Times New Roman" w:hAnsi="Times New Roman" w:cs="Times New Roman"/>
        </w:rPr>
        <w:t>u platformlar</w:t>
      </w:r>
      <w:r w:rsidR="000C68D4" w:rsidRPr="00EF44FF">
        <w:rPr>
          <w:rFonts w:ascii="Times New Roman" w:hAnsi="Times New Roman" w:cs="Times New Roman"/>
        </w:rPr>
        <w:t>a</w:t>
      </w:r>
      <w:r w:rsidRPr="00EF44FF">
        <w:rPr>
          <w:rFonts w:ascii="Times New Roman" w:hAnsi="Times New Roman" w:cs="Times New Roman"/>
        </w:rPr>
        <w:t>, yetki belgesi olmayan işletmelerin üyeliklerine izin vermeme ve ilan vermeden önce Bakanlık sisteminden doğrulama yapma zorunluluğu</w:t>
      </w:r>
      <w:r w:rsidR="000C68D4" w:rsidRPr="00EF44FF">
        <w:rPr>
          <w:rFonts w:ascii="Times New Roman" w:hAnsi="Times New Roman" w:cs="Times New Roman"/>
        </w:rPr>
        <w:t xml:space="preserve"> getirilmektedir.</w:t>
      </w:r>
    </w:p>
    <w:p w14:paraId="3F0F0841" w14:textId="6D38477E" w:rsidR="00F866B8" w:rsidRPr="00F866B8" w:rsidRDefault="000C68D4" w:rsidP="00261E88">
      <w:pPr>
        <w:ind w:firstLine="708"/>
        <w:jc w:val="both"/>
        <w:rPr>
          <w:rFonts w:ascii="Times New Roman" w:hAnsi="Times New Roman" w:cs="Times New Roman"/>
        </w:rPr>
      </w:pPr>
      <w:r w:rsidRPr="00EF44FF">
        <w:rPr>
          <w:rFonts w:ascii="Times New Roman" w:hAnsi="Times New Roman" w:cs="Times New Roman"/>
        </w:rPr>
        <w:t>Taslakta yer alan düzenlemeler</w:t>
      </w:r>
      <w:r w:rsidR="002B5EDA">
        <w:rPr>
          <w:rFonts w:ascii="Times New Roman" w:hAnsi="Times New Roman" w:cs="Times New Roman"/>
        </w:rPr>
        <w:t xml:space="preserve"> ile</w:t>
      </w:r>
      <w:r w:rsidRPr="00EF44FF">
        <w:rPr>
          <w:rFonts w:ascii="Times New Roman" w:hAnsi="Times New Roman" w:cs="Times New Roman"/>
        </w:rPr>
        <w:t xml:space="preserve"> motorlu kara taşıtları kiralama sektörüne yönelik faaliyetlerin yasal altyapıya kavuşturulması suretiyle sektörün belirli nitelikleri haiz tacirler ile esnaf ve sanatkârlar tarafından yapılması, bu meslekte nitelikli insan kaynağı yaratılması, işletmelerde hizmet kalitesi ile tüketici memnuniyetinin arttırılması sağlanarak</w:t>
      </w:r>
      <w:r w:rsidR="000E0085">
        <w:rPr>
          <w:rFonts w:ascii="Times New Roman" w:hAnsi="Times New Roman" w:cs="Times New Roman"/>
        </w:rPr>
        <w:t xml:space="preserve"> </w:t>
      </w:r>
      <w:r w:rsidRPr="00EF44FF">
        <w:rPr>
          <w:rFonts w:ascii="Times New Roman" w:hAnsi="Times New Roman" w:cs="Times New Roman"/>
        </w:rPr>
        <w:t xml:space="preserve">piyasa işleyişinin sağlıklı bir yapıya kavuşturulması hedeflenmektedir. </w:t>
      </w:r>
    </w:p>
    <w:sectPr w:rsidR="00F866B8" w:rsidRPr="00F866B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60E04" w14:textId="77777777" w:rsidR="0092740F" w:rsidRDefault="0092740F" w:rsidP="00F866B8">
      <w:pPr>
        <w:spacing w:after="0" w:line="240" w:lineRule="auto"/>
      </w:pPr>
      <w:r>
        <w:separator/>
      </w:r>
    </w:p>
  </w:endnote>
  <w:endnote w:type="continuationSeparator" w:id="0">
    <w:p w14:paraId="26DD6637" w14:textId="77777777" w:rsidR="0092740F" w:rsidRDefault="0092740F" w:rsidP="00F86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A2"/>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23D7A" w14:textId="77777777" w:rsidR="0092740F" w:rsidRDefault="0092740F" w:rsidP="00F866B8">
      <w:pPr>
        <w:spacing w:after="0" w:line="240" w:lineRule="auto"/>
      </w:pPr>
      <w:r>
        <w:separator/>
      </w:r>
    </w:p>
  </w:footnote>
  <w:footnote w:type="continuationSeparator" w:id="0">
    <w:p w14:paraId="45CB7E1A" w14:textId="77777777" w:rsidR="0092740F" w:rsidRDefault="0092740F" w:rsidP="00F866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B8"/>
    <w:rsid w:val="000C68D4"/>
    <w:rsid w:val="000E0085"/>
    <w:rsid w:val="00176767"/>
    <w:rsid w:val="00261E88"/>
    <w:rsid w:val="002B5EDA"/>
    <w:rsid w:val="004168A2"/>
    <w:rsid w:val="005214BC"/>
    <w:rsid w:val="0053111C"/>
    <w:rsid w:val="0069142F"/>
    <w:rsid w:val="006D71B1"/>
    <w:rsid w:val="007011D3"/>
    <w:rsid w:val="00746665"/>
    <w:rsid w:val="00755369"/>
    <w:rsid w:val="00766287"/>
    <w:rsid w:val="00780B38"/>
    <w:rsid w:val="008008A9"/>
    <w:rsid w:val="00912D7D"/>
    <w:rsid w:val="0092740F"/>
    <w:rsid w:val="00931D60"/>
    <w:rsid w:val="00944A77"/>
    <w:rsid w:val="009914C4"/>
    <w:rsid w:val="00AB078C"/>
    <w:rsid w:val="00B908CB"/>
    <w:rsid w:val="00BB0B4C"/>
    <w:rsid w:val="00C75748"/>
    <w:rsid w:val="00CB48C5"/>
    <w:rsid w:val="00DA51C4"/>
    <w:rsid w:val="00DD7449"/>
    <w:rsid w:val="00E71488"/>
    <w:rsid w:val="00EF44FF"/>
    <w:rsid w:val="00F11819"/>
    <w:rsid w:val="00F866B8"/>
    <w:rsid w:val="00FA168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8F50D"/>
  <w15:chartTrackingRefBased/>
  <w15:docId w15:val="{B4AFD9BE-96D1-412F-B90D-A8856346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F866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F866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F866B8"/>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F866B8"/>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F866B8"/>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F866B8"/>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866B8"/>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866B8"/>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866B8"/>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866B8"/>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F866B8"/>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F866B8"/>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F866B8"/>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F866B8"/>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F866B8"/>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F866B8"/>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F866B8"/>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F866B8"/>
    <w:rPr>
      <w:rFonts w:eastAsiaTheme="majorEastAsia" w:cstheme="majorBidi"/>
      <w:color w:val="272727" w:themeColor="text1" w:themeTint="D8"/>
    </w:rPr>
  </w:style>
  <w:style w:type="paragraph" w:styleId="KonuBal">
    <w:name w:val="Title"/>
    <w:basedOn w:val="Normal"/>
    <w:next w:val="Normal"/>
    <w:link w:val="KonuBalChar"/>
    <w:uiPriority w:val="10"/>
    <w:qFormat/>
    <w:rsid w:val="00F866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866B8"/>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F866B8"/>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F866B8"/>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F866B8"/>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F866B8"/>
    <w:rPr>
      <w:i/>
      <w:iCs/>
      <w:color w:val="404040" w:themeColor="text1" w:themeTint="BF"/>
    </w:rPr>
  </w:style>
  <w:style w:type="paragraph" w:styleId="ListeParagraf">
    <w:name w:val="List Paragraph"/>
    <w:basedOn w:val="Normal"/>
    <w:uiPriority w:val="34"/>
    <w:qFormat/>
    <w:rsid w:val="00F866B8"/>
    <w:pPr>
      <w:ind w:left="720"/>
      <w:contextualSpacing/>
    </w:pPr>
  </w:style>
  <w:style w:type="character" w:styleId="GlVurgulama">
    <w:name w:val="Intense Emphasis"/>
    <w:basedOn w:val="VarsaylanParagrafYazTipi"/>
    <w:uiPriority w:val="21"/>
    <w:qFormat/>
    <w:rsid w:val="00F866B8"/>
    <w:rPr>
      <w:i/>
      <w:iCs/>
      <w:color w:val="0F4761" w:themeColor="accent1" w:themeShade="BF"/>
    </w:rPr>
  </w:style>
  <w:style w:type="paragraph" w:styleId="GlAlnt">
    <w:name w:val="Intense Quote"/>
    <w:basedOn w:val="Normal"/>
    <w:next w:val="Normal"/>
    <w:link w:val="GlAlntChar"/>
    <w:uiPriority w:val="30"/>
    <w:qFormat/>
    <w:rsid w:val="00F866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F866B8"/>
    <w:rPr>
      <w:i/>
      <w:iCs/>
      <w:color w:val="0F4761" w:themeColor="accent1" w:themeShade="BF"/>
    </w:rPr>
  </w:style>
  <w:style w:type="character" w:styleId="GlBavuru">
    <w:name w:val="Intense Reference"/>
    <w:basedOn w:val="VarsaylanParagrafYazTipi"/>
    <w:uiPriority w:val="32"/>
    <w:qFormat/>
    <w:rsid w:val="00F866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9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504</Words>
  <Characters>2873</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Burak Karagöz</dc:creator>
  <cp:keywords/>
  <dc:description/>
  <cp:lastModifiedBy>Batınay Çetintürk</cp:lastModifiedBy>
  <cp:revision>5</cp:revision>
  <cp:lastPrinted>2026-02-04T07:40:00Z</cp:lastPrinted>
  <dcterms:created xsi:type="dcterms:W3CDTF">2026-02-04T07:57:00Z</dcterms:created>
  <dcterms:modified xsi:type="dcterms:W3CDTF">2026-02-04T13:24:00Z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user=11671249292</vt:lpwstr>
  </property>
  <property fmtid="{D5CDD505-2E9C-101B-9397-08002B2CF9AE}" pid="4" name="geodilabeltime">
    <vt:lpwstr>datetime=2026-02-03T10:34:22.872Z</vt:lpwstr>
  </property>
</Properties>
</file>